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F2" w:rsidRPr="00985BF2" w:rsidRDefault="00985BF2" w:rsidP="00985BF2">
      <w:pPr>
        <w:pBdr>
          <w:bottom w:val="single" w:sz="6" w:space="1" w:color="auto"/>
        </w:pBdr>
        <w:spacing w:after="0" w:line="240" w:lineRule="auto"/>
        <w:jc w:val="center"/>
        <w:rPr>
          <w:rFonts w:ascii="Verdana" w:eastAsia="Times New Roman" w:hAnsi="Verdana" w:cs="Arial"/>
          <w:vanish/>
          <w:sz w:val="20"/>
          <w:szCs w:val="20"/>
        </w:rPr>
      </w:pPr>
      <w:r w:rsidRPr="00985BF2">
        <w:rPr>
          <w:rFonts w:ascii="Verdana" w:eastAsia="Times New Roman" w:hAnsi="Verdana" w:cs="Arial"/>
          <w:vanish/>
          <w:sz w:val="20"/>
          <w:szCs w:val="20"/>
        </w:rPr>
        <w:t>Top of Form</w:t>
      </w:r>
    </w:p>
    <w:p w:rsidR="00985BF2" w:rsidRPr="00985BF2" w:rsidRDefault="00985BF2" w:rsidP="00985BF2">
      <w:pPr>
        <w:spacing w:after="0" w:line="240" w:lineRule="auto"/>
        <w:rPr>
          <w:rFonts w:ascii="Verdana" w:eastAsia="Times New Roman" w:hAnsi="Verdana" w:cs="Times New Roman"/>
          <w:color w:val="000000"/>
          <w:sz w:val="20"/>
          <w:szCs w:val="20"/>
        </w:rPr>
      </w:pPr>
      <w:r w:rsidRPr="00985BF2">
        <w:rPr>
          <w:rFonts w:ascii="Verdana" w:eastAsia="Times New Roman" w:hAnsi="Verdana" w:cs="Times New Roman"/>
          <w:b/>
          <w:bCs/>
          <w:i/>
          <w:iCs/>
          <w:color w:val="000000"/>
          <w:sz w:val="20"/>
          <w:szCs w:val="20"/>
        </w:rPr>
        <w:t>Results of Peer Review</w:t>
      </w:r>
      <w:r w:rsidRPr="00985BF2">
        <w:rPr>
          <w:rFonts w:ascii="Verdana" w:eastAsia="Times New Roman" w:hAnsi="Verdana" w:cs="Times New Roman"/>
          <w:color w:val="000000"/>
          <w:sz w:val="20"/>
          <w:szCs w:val="20"/>
        </w:rPr>
        <w:t xml:space="preserve"> </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000000"/>
          <w:sz w:val="20"/>
          <w:szCs w:val="20"/>
          <w:u w:val="single"/>
        </w:rPr>
        <w:t>Certification Assessment for Curriculum-Based Program</w:t>
      </w:r>
      <w:r w:rsidRPr="00985BF2">
        <w:rPr>
          <w:rFonts w:ascii="Verdana" w:eastAsia="Times New Roman" w:hAnsi="Verdana" w:cs="Times New Roman"/>
          <w:color w:val="000000"/>
          <w:sz w:val="20"/>
          <w:szCs w:val="20"/>
        </w:rPr>
        <w:t xml:space="preserve"> </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Product Number: 16101</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000000"/>
          <w:sz w:val="20"/>
          <w:szCs w:val="20"/>
        </w:rPr>
        <w:t>Results for this review:</w:t>
      </w:r>
      <w:r w:rsidRPr="00985BF2">
        <w:rPr>
          <w:rFonts w:ascii="Verdana" w:eastAsia="Times New Roman" w:hAnsi="Verdana" w:cs="Times New Roman"/>
          <w:color w:val="000000"/>
          <w:sz w:val="20"/>
          <w:szCs w:val="20"/>
        </w:rPr>
        <w:t xml:space="preserve"> </w:t>
      </w:r>
      <w:r w:rsidRPr="00985BF2">
        <w:rPr>
          <w:rFonts w:ascii="Verdana" w:eastAsia="Times New Roman" w:hAnsi="Verdana" w:cs="Times New Roman"/>
          <w:b/>
          <w:bCs/>
          <w:color w:val="008000"/>
          <w:sz w:val="20"/>
          <w:szCs w:val="20"/>
        </w:rPr>
        <w:t xml:space="preserve">The certifiers determined that this submission </w:t>
      </w:r>
      <w:r w:rsidRPr="00985BF2">
        <w:rPr>
          <w:rFonts w:ascii="Verdana" w:eastAsia="Times New Roman" w:hAnsi="Verdana" w:cs="Times New Roman"/>
          <w:b/>
          <w:bCs/>
          <w:color w:val="008000"/>
          <w:sz w:val="20"/>
          <w:szCs w:val="20"/>
          <w:u w:val="single"/>
        </w:rPr>
        <w:t xml:space="preserve">is approaching certification standards. </w:t>
      </w:r>
      <w:r w:rsidRPr="00985BF2">
        <w:rPr>
          <w:rFonts w:ascii="Verdana" w:eastAsia="Times New Roman" w:hAnsi="Verdana" w:cs="Times New Roman"/>
          <w:b/>
          <w:bCs/>
          <w:color w:val="008000"/>
          <w:sz w:val="20"/>
          <w:szCs w:val="20"/>
        </w:rPr>
        <w:t>The submission...</w:t>
      </w:r>
      <w:r w:rsidRPr="00985BF2">
        <w:rPr>
          <w:rFonts w:ascii="Verdana" w:eastAsia="Times New Roman" w:hAnsi="Verdana" w:cs="Times New Roman"/>
          <w:color w:val="000000"/>
          <w:sz w:val="20"/>
          <w:szCs w:val="20"/>
        </w:rPr>
        <w:t xml:space="preserve"> </w:t>
      </w:r>
    </w:p>
    <w:p w:rsidR="00985BF2" w:rsidRPr="00985BF2" w:rsidRDefault="00985BF2" w:rsidP="00985BF2">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985BF2">
        <w:rPr>
          <w:rFonts w:ascii="Verdana" w:eastAsia="Times New Roman" w:hAnsi="Verdana" w:cs="Times New Roman"/>
          <w:color w:val="000000"/>
          <w:sz w:val="20"/>
          <w:szCs w:val="20"/>
        </w:rPr>
        <w:t xml:space="preserve">Does not fully demonstrate how to connect the group's educational objectives with the meanings and significance inherent in the resource </w:t>
      </w:r>
    </w:p>
    <w:p w:rsidR="00985BF2" w:rsidRPr="00985BF2" w:rsidRDefault="00985BF2" w:rsidP="00985BF2">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985BF2">
        <w:rPr>
          <w:rFonts w:ascii="Verdana" w:eastAsia="Times New Roman" w:hAnsi="Verdana" w:cs="Times New Roman"/>
          <w:color w:val="000000"/>
          <w:sz w:val="20"/>
          <w:szCs w:val="20"/>
        </w:rPr>
        <w:t xml:space="preserve">Is not fully successful in providing opportunities for audience members to form their own intellectual and emotional connections to the meanings/significance inherent in the resource through the cohesive development of a relevant idea or ideas </w:t>
      </w:r>
    </w:p>
    <w:p w:rsidR="00985BF2" w:rsidRPr="00985BF2" w:rsidRDefault="00985BF2" w:rsidP="00985BF2">
      <w:pPr>
        <w:spacing w:after="240" w:line="240" w:lineRule="auto"/>
        <w:rPr>
          <w:rFonts w:ascii="Verdana" w:eastAsia="Times New Roman" w:hAnsi="Verdana" w:cs="Times New Roman"/>
          <w:color w:val="000000"/>
          <w:sz w:val="20"/>
          <w:szCs w:val="20"/>
        </w:rPr>
      </w:pPr>
      <w:r w:rsidRPr="00985BF2">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985BF2">
        <w:rPr>
          <w:rFonts w:ascii="Verdana" w:eastAsia="Times New Roman" w:hAnsi="Verdana" w:cs="Times New Roman"/>
          <w:color w:val="000000"/>
          <w:sz w:val="20"/>
          <w:szCs w:val="20"/>
        </w:rPr>
        <w:t xml:space="preserve"> </w:t>
      </w:r>
    </w:p>
    <w:p w:rsidR="00985BF2" w:rsidRPr="00985BF2" w:rsidRDefault="00985BF2" w:rsidP="00985BF2">
      <w:pPr>
        <w:spacing w:after="0" w:line="240" w:lineRule="auto"/>
        <w:rPr>
          <w:rFonts w:ascii="Verdana" w:eastAsia="Times New Roman" w:hAnsi="Verdana" w:cs="Times New Roman"/>
          <w:color w:val="000000"/>
          <w:sz w:val="20"/>
          <w:szCs w:val="20"/>
        </w:rPr>
      </w:pPr>
      <w:r w:rsidRPr="00985BF2">
        <w:rPr>
          <w:rFonts w:ascii="Verdana" w:eastAsia="Times New Roman" w:hAnsi="Verdana" w:cs="Times New Roman"/>
          <w:b/>
          <w:bCs/>
          <w:color w:val="000000"/>
          <w:sz w:val="20"/>
          <w:szCs w:val="20"/>
        </w:rPr>
        <w:t xml:space="preserve">The certifiers identified the following ways in which the submission </w:t>
      </w:r>
      <w:r w:rsidRPr="00985BF2">
        <w:rPr>
          <w:rFonts w:ascii="Verdana" w:eastAsia="Times New Roman" w:hAnsi="Verdana" w:cs="Times New Roman"/>
          <w:b/>
          <w:bCs/>
          <w:color w:val="000000"/>
          <w:sz w:val="20"/>
          <w:szCs w:val="20"/>
          <w:u w:val="single"/>
        </w:rPr>
        <w:t>partially</w:t>
      </w:r>
      <w:r w:rsidRPr="00985BF2">
        <w:rPr>
          <w:rFonts w:ascii="Verdana" w:eastAsia="Times New Roman" w:hAnsi="Verdana" w:cs="Times New Roman"/>
          <w:b/>
          <w:bCs/>
          <w:color w:val="000000"/>
          <w:sz w:val="20"/>
          <w:szCs w:val="20"/>
        </w:rPr>
        <w:t xml:space="preserve"> meets the certification standards:</w:t>
      </w:r>
      <w:r w:rsidRPr="00985BF2">
        <w:rPr>
          <w:rFonts w:ascii="Verdana" w:eastAsia="Times New Roman" w:hAnsi="Verdana" w:cs="Times New Roman"/>
          <w:color w:val="000000"/>
          <w:sz w:val="20"/>
          <w:szCs w:val="20"/>
        </w:rPr>
        <w:t xml:space="preserve"> </w:t>
      </w:r>
    </w:p>
    <w:p w:rsidR="00985BF2" w:rsidRPr="00985BF2" w:rsidRDefault="00985BF2" w:rsidP="00985BF2">
      <w:pPr>
        <w:spacing w:after="240" w:line="240" w:lineRule="auto"/>
        <w:rPr>
          <w:rFonts w:ascii="Verdana" w:eastAsia="Times New Roman" w:hAnsi="Verdana" w:cs="Times New Roman"/>
          <w:color w:val="000000"/>
          <w:sz w:val="20"/>
          <w:szCs w:val="20"/>
        </w:rPr>
      </w:pP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000000"/>
          <w:sz w:val="20"/>
          <w:szCs w:val="20"/>
        </w:rPr>
        <w:t>Identified Connection of Educational Objectives to Resource Meanings</w:t>
      </w:r>
      <w:proofErr w:type="gramStart"/>
      <w:r w:rsidRPr="00985BF2">
        <w:rPr>
          <w:rFonts w:ascii="Verdana" w:eastAsia="Times New Roman" w:hAnsi="Verdana" w:cs="Times New Roman"/>
          <w:b/>
          <w:bCs/>
          <w:color w:val="000000"/>
          <w:sz w:val="20"/>
          <w:szCs w:val="20"/>
        </w:rPr>
        <w:t>:</w:t>
      </w:r>
      <w:proofErr w:type="gramEnd"/>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No connection of educational objectives to resource meanings were identified. Please see Suggestion Section for details.</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000000"/>
          <w:sz w:val="20"/>
          <w:szCs w:val="20"/>
        </w:rPr>
        <w:t>Identified Opportunities for Connections to Meanings</w:t>
      </w:r>
      <w:proofErr w:type="gramStart"/>
      <w:r w:rsidRPr="00985BF2">
        <w:rPr>
          <w:rFonts w:ascii="Verdana" w:eastAsia="Times New Roman" w:hAnsi="Verdana" w:cs="Times New Roman"/>
          <w:b/>
          <w:bCs/>
          <w:color w:val="000000"/>
          <w:sz w:val="20"/>
          <w:szCs w:val="20"/>
        </w:rPr>
        <w:t>:</w:t>
      </w:r>
      <w:proofErr w:type="gramEnd"/>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 xml:space="preserve">The program used </w:t>
      </w:r>
      <w:r w:rsidRPr="00985BF2">
        <w:rPr>
          <w:rFonts w:ascii="Verdana" w:eastAsia="Times New Roman" w:hAnsi="Verdana" w:cs="Times New Roman"/>
          <w:b/>
          <w:bCs/>
          <w:color w:val="5A6600"/>
          <w:sz w:val="20"/>
          <w:szCs w:val="20"/>
        </w:rPr>
        <w:t>questions, statistics, and commentary</w:t>
      </w:r>
      <w:r w:rsidRPr="00985BF2">
        <w:rPr>
          <w:rFonts w:ascii="Verdana" w:eastAsia="Times New Roman" w:hAnsi="Verdana" w:cs="Times New Roman"/>
          <w:color w:val="000000"/>
          <w:sz w:val="20"/>
          <w:szCs w:val="20"/>
        </w:rPr>
        <w:t xml:space="preserve"> (interpretive techniques) to develop opportunities for </w:t>
      </w:r>
      <w:r w:rsidRPr="00985BF2">
        <w:rPr>
          <w:rFonts w:ascii="Verdana" w:eastAsia="Times New Roman" w:hAnsi="Verdana" w:cs="Times New Roman"/>
          <w:b/>
          <w:bCs/>
          <w:color w:val="5A6600"/>
          <w:sz w:val="20"/>
          <w:szCs w:val="20"/>
        </w:rPr>
        <w:t>comprehension</w:t>
      </w:r>
      <w:r w:rsidRPr="00985BF2">
        <w:rPr>
          <w:rFonts w:ascii="Verdana" w:eastAsia="Times New Roman" w:hAnsi="Verdana" w:cs="Times New Roman"/>
          <w:color w:val="000000"/>
          <w:sz w:val="20"/>
          <w:szCs w:val="20"/>
        </w:rPr>
        <w:t xml:space="preserve"> (intellectual connections) in relation to the following resource and its meanings: </w:t>
      </w:r>
      <w:r w:rsidRPr="00985BF2">
        <w:rPr>
          <w:rFonts w:ascii="Verdana" w:eastAsia="Times New Roman" w:hAnsi="Verdana" w:cs="Times New Roman"/>
          <w:b/>
          <w:bCs/>
          <w:color w:val="5A6600"/>
          <w:sz w:val="20"/>
          <w:szCs w:val="20"/>
        </w:rPr>
        <w:t xml:space="preserve">The need for a huge increase of soldiers to win the Civil War led Abraham Lincoln to sign the Emancipation Proclamation which allowed Blacks to join the Union Army. </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 xml:space="preserve">The program used </w:t>
      </w:r>
      <w:r w:rsidRPr="00985BF2">
        <w:rPr>
          <w:rFonts w:ascii="Verdana" w:eastAsia="Times New Roman" w:hAnsi="Verdana" w:cs="Times New Roman"/>
          <w:b/>
          <w:bCs/>
          <w:color w:val="5A6600"/>
          <w:sz w:val="20"/>
          <w:szCs w:val="20"/>
        </w:rPr>
        <w:t>statistics and the story of the Michigan soldier</w:t>
      </w:r>
      <w:r w:rsidRPr="00985BF2">
        <w:rPr>
          <w:rFonts w:ascii="Verdana" w:eastAsia="Times New Roman" w:hAnsi="Verdana" w:cs="Times New Roman"/>
          <w:color w:val="000000"/>
          <w:sz w:val="20"/>
          <w:szCs w:val="20"/>
        </w:rPr>
        <w:t xml:space="preserve"> (interpretive techniques) to develop opportunities for </w:t>
      </w:r>
      <w:r w:rsidRPr="00985BF2">
        <w:rPr>
          <w:rFonts w:ascii="Verdana" w:eastAsia="Times New Roman" w:hAnsi="Verdana" w:cs="Times New Roman"/>
          <w:b/>
          <w:bCs/>
          <w:color w:val="5A6600"/>
          <w:sz w:val="20"/>
          <w:szCs w:val="20"/>
        </w:rPr>
        <w:t>awareness and insight</w:t>
      </w:r>
      <w:r w:rsidRPr="00985BF2">
        <w:rPr>
          <w:rFonts w:ascii="Verdana" w:eastAsia="Times New Roman" w:hAnsi="Verdana" w:cs="Times New Roman"/>
          <w:color w:val="000000"/>
          <w:sz w:val="20"/>
          <w:szCs w:val="20"/>
        </w:rPr>
        <w:t xml:space="preserve"> (intellectual connections) and opportunities to feel </w:t>
      </w:r>
      <w:r w:rsidRPr="00985BF2">
        <w:rPr>
          <w:rFonts w:ascii="Verdana" w:eastAsia="Times New Roman" w:hAnsi="Verdana" w:cs="Times New Roman"/>
          <w:b/>
          <w:bCs/>
          <w:color w:val="5A6600"/>
          <w:sz w:val="20"/>
          <w:szCs w:val="20"/>
        </w:rPr>
        <w:t>surprise</w:t>
      </w:r>
      <w:r w:rsidRPr="00985BF2">
        <w:rPr>
          <w:rFonts w:ascii="Verdana" w:eastAsia="Times New Roman" w:hAnsi="Verdana" w:cs="Times New Roman"/>
          <w:color w:val="000000"/>
          <w:sz w:val="20"/>
          <w:szCs w:val="20"/>
        </w:rPr>
        <w:t xml:space="preserve"> (emotional connections) in relation to the following resource and its meanings: </w:t>
      </w:r>
      <w:r w:rsidRPr="00985BF2">
        <w:rPr>
          <w:rFonts w:ascii="Verdana" w:eastAsia="Times New Roman" w:hAnsi="Verdana" w:cs="Times New Roman"/>
          <w:b/>
          <w:bCs/>
          <w:color w:val="5A6600"/>
          <w:sz w:val="20"/>
          <w:szCs w:val="20"/>
        </w:rPr>
        <w:t>Deaths during the Civil War were caused more by disease than the war.</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 xml:space="preserve">The program used </w:t>
      </w:r>
      <w:r w:rsidRPr="00985BF2">
        <w:rPr>
          <w:rFonts w:ascii="Verdana" w:eastAsia="Times New Roman" w:hAnsi="Verdana" w:cs="Times New Roman"/>
          <w:b/>
          <w:bCs/>
          <w:color w:val="5A6600"/>
          <w:sz w:val="20"/>
          <w:szCs w:val="20"/>
        </w:rPr>
        <w:t>the Michigan soldier story, role play, statistics, and props (clothing, guns, and gear)</w:t>
      </w:r>
      <w:r w:rsidRPr="00985BF2">
        <w:rPr>
          <w:rFonts w:ascii="Verdana" w:eastAsia="Times New Roman" w:hAnsi="Verdana" w:cs="Times New Roman"/>
          <w:color w:val="000000"/>
          <w:sz w:val="20"/>
          <w:szCs w:val="20"/>
        </w:rPr>
        <w:t xml:space="preserve"> (interpretive techniques) to develop opportunities for </w:t>
      </w:r>
      <w:r w:rsidRPr="00985BF2">
        <w:rPr>
          <w:rFonts w:ascii="Verdana" w:eastAsia="Times New Roman" w:hAnsi="Verdana" w:cs="Times New Roman"/>
          <w:b/>
          <w:bCs/>
          <w:color w:val="5A6600"/>
          <w:sz w:val="20"/>
          <w:szCs w:val="20"/>
        </w:rPr>
        <w:t>revelation and discovery</w:t>
      </w:r>
      <w:r w:rsidRPr="00985BF2">
        <w:rPr>
          <w:rFonts w:ascii="Verdana" w:eastAsia="Times New Roman" w:hAnsi="Verdana" w:cs="Times New Roman"/>
          <w:color w:val="000000"/>
          <w:sz w:val="20"/>
          <w:szCs w:val="20"/>
        </w:rPr>
        <w:t xml:space="preserve"> (intellectual connections) and opportunities to feel </w:t>
      </w:r>
      <w:r w:rsidRPr="00985BF2">
        <w:rPr>
          <w:rFonts w:ascii="Verdana" w:eastAsia="Times New Roman" w:hAnsi="Verdana" w:cs="Times New Roman"/>
          <w:b/>
          <w:bCs/>
          <w:color w:val="5A6600"/>
          <w:sz w:val="20"/>
          <w:szCs w:val="20"/>
        </w:rPr>
        <w:t>astonishment and empathy</w:t>
      </w:r>
      <w:r w:rsidRPr="00985BF2">
        <w:rPr>
          <w:rFonts w:ascii="Verdana" w:eastAsia="Times New Roman" w:hAnsi="Verdana" w:cs="Times New Roman"/>
          <w:color w:val="000000"/>
          <w:sz w:val="20"/>
          <w:szCs w:val="20"/>
        </w:rPr>
        <w:t xml:space="preserve"> (emotional connections) in relation to the following resource and its meanings: </w:t>
      </w:r>
      <w:r w:rsidRPr="00985BF2">
        <w:rPr>
          <w:rFonts w:ascii="Verdana" w:eastAsia="Times New Roman" w:hAnsi="Verdana" w:cs="Times New Roman"/>
          <w:b/>
          <w:bCs/>
          <w:color w:val="5A6600"/>
          <w:sz w:val="20"/>
          <w:szCs w:val="20"/>
        </w:rPr>
        <w:t xml:space="preserve">The weight of their gear and the miles needing to be walked encouraged soldiers to replace items from fallen soldiers. </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 xml:space="preserve">The program used </w:t>
      </w:r>
      <w:r w:rsidRPr="00985BF2">
        <w:rPr>
          <w:rFonts w:ascii="Verdana" w:eastAsia="Times New Roman" w:hAnsi="Verdana" w:cs="Times New Roman"/>
          <w:b/>
          <w:bCs/>
          <w:color w:val="5A6600"/>
          <w:sz w:val="20"/>
          <w:szCs w:val="20"/>
        </w:rPr>
        <w:t xml:space="preserve">bayonet use description, comparison to modern day soldiers, questioning, and props (gun, bayonet, </w:t>
      </w:r>
      <w:proofErr w:type="gramStart"/>
      <w:r w:rsidRPr="00985BF2">
        <w:rPr>
          <w:rFonts w:ascii="Verdana" w:eastAsia="Times New Roman" w:hAnsi="Verdana" w:cs="Times New Roman"/>
          <w:b/>
          <w:bCs/>
          <w:color w:val="5A6600"/>
          <w:sz w:val="20"/>
          <w:szCs w:val="20"/>
        </w:rPr>
        <w:t>satchel</w:t>
      </w:r>
      <w:proofErr w:type="gramEnd"/>
      <w:r w:rsidRPr="00985BF2">
        <w:rPr>
          <w:rFonts w:ascii="Verdana" w:eastAsia="Times New Roman" w:hAnsi="Verdana" w:cs="Times New Roman"/>
          <w:b/>
          <w:bCs/>
          <w:color w:val="5A6600"/>
          <w:sz w:val="20"/>
          <w:szCs w:val="20"/>
        </w:rPr>
        <w:t>)</w:t>
      </w:r>
      <w:r w:rsidRPr="00985BF2">
        <w:rPr>
          <w:rFonts w:ascii="Verdana" w:eastAsia="Times New Roman" w:hAnsi="Verdana" w:cs="Times New Roman"/>
          <w:color w:val="000000"/>
          <w:sz w:val="20"/>
          <w:szCs w:val="20"/>
        </w:rPr>
        <w:t xml:space="preserve"> (interpretive techniques) to develop </w:t>
      </w:r>
      <w:r w:rsidRPr="00985BF2">
        <w:rPr>
          <w:rFonts w:ascii="Verdana" w:eastAsia="Times New Roman" w:hAnsi="Verdana" w:cs="Times New Roman"/>
          <w:color w:val="000000"/>
          <w:sz w:val="20"/>
          <w:szCs w:val="20"/>
        </w:rPr>
        <w:lastRenderedPageBreak/>
        <w:t xml:space="preserve">opportunities for </w:t>
      </w:r>
      <w:r w:rsidRPr="00985BF2">
        <w:rPr>
          <w:rFonts w:ascii="Verdana" w:eastAsia="Times New Roman" w:hAnsi="Verdana" w:cs="Times New Roman"/>
          <w:b/>
          <w:bCs/>
          <w:color w:val="5A6600"/>
          <w:sz w:val="20"/>
          <w:szCs w:val="20"/>
        </w:rPr>
        <w:t>reflection and understanding</w:t>
      </w:r>
      <w:r w:rsidRPr="00985BF2">
        <w:rPr>
          <w:rFonts w:ascii="Verdana" w:eastAsia="Times New Roman" w:hAnsi="Verdana" w:cs="Times New Roman"/>
          <w:color w:val="000000"/>
          <w:sz w:val="20"/>
          <w:szCs w:val="20"/>
        </w:rPr>
        <w:t xml:space="preserve"> (intellectual connections) and opportunities to feel </w:t>
      </w:r>
      <w:r w:rsidRPr="00985BF2">
        <w:rPr>
          <w:rFonts w:ascii="Verdana" w:eastAsia="Times New Roman" w:hAnsi="Verdana" w:cs="Times New Roman"/>
          <w:b/>
          <w:bCs/>
          <w:color w:val="5A6600"/>
          <w:sz w:val="20"/>
          <w:szCs w:val="20"/>
        </w:rPr>
        <w:t>respect and horror</w:t>
      </w:r>
      <w:r w:rsidRPr="00985BF2">
        <w:rPr>
          <w:rFonts w:ascii="Verdana" w:eastAsia="Times New Roman" w:hAnsi="Verdana" w:cs="Times New Roman"/>
          <w:color w:val="000000"/>
          <w:sz w:val="20"/>
          <w:szCs w:val="20"/>
        </w:rPr>
        <w:t xml:space="preserve"> (emotional connections) in relation to the following resource and its meanings: </w:t>
      </w:r>
      <w:r w:rsidRPr="00985BF2">
        <w:rPr>
          <w:rFonts w:ascii="Verdana" w:eastAsia="Times New Roman" w:hAnsi="Verdana" w:cs="Times New Roman"/>
          <w:b/>
          <w:bCs/>
          <w:color w:val="5A6600"/>
          <w:sz w:val="20"/>
          <w:szCs w:val="20"/>
        </w:rPr>
        <w:t>The purpose of war is to kill people.</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000000"/>
          <w:sz w:val="20"/>
          <w:szCs w:val="20"/>
        </w:rPr>
        <w:t>Identified The Cohesive Development of a Relevant Idea(s)</w:t>
      </w:r>
      <w:proofErr w:type="gramStart"/>
      <w:r w:rsidRPr="00985BF2">
        <w:rPr>
          <w:rFonts w:ascii="Verdana" w:eastAsia="Times New Roman" w:hAnsi="Verdana" w:cs="Times New Roman"/>
          <w:b/>
          <w:bCs/>
          <w:color w:val="000000"/>
          <w:sz w:val="20"/>
          <w:szCs w:val="20"/>
        </w:rPr>
        <w:t>:</w:t>
      </w:r>
      <w:proofErr w:type="gramEnd"/>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The cohesive development of a relevant idea was not identified. Please see suggestions section for details.</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000000"/>
          <w:sz w:val="20"/>
          <w:szCs w:val="20"/>
        </w:rPr>
        <w:t>Suggestions or Additional Comments</w:t>
      </w:r>
      <w:proofErr w:type="gramStart"/>
      <w:r w:rsidRPr="00985BF2">
        <w:rPr>
          <w:rFonts w:ascii="Verdana" w:eastAsia="Times New Roman" w:hAnsi="Verdana" w:cs="Times New Roman"/>
          <w:b/>
          <w:bCs/>
          <w:color w:val="000000"/>
          <w:sz w:val="20"/>
          <w:szCs w:val="20"/>
        </w:rPr>
        <w:t>:</w:t>
      </w:r>
      <w:proofErr w:type="gramEnd"/>
      <w:r w:rsidRPr="00985BF2">
        <w:rPr>
          <w:rFonts w:ascii="Verdana" w:eastAsia="Times New Roman" w:hAnsi="Verdana" w:cs="Times New Roman"/>
          <w:color w:val="000000"/>
          <w:sz w:val="20"/>
          <w:szCs w:val="20"/>
        </w:rPr>
        <w:br/>
      </w:r>
      <w:r w:rsidRPr="00985BF2">
        <w:rPr>
          <w:rFonts w:ascii="Verdana" w:eastAsia="Times New Roman" w:hAnsi="Verdana" w:cs="Times New Roman"/>
          <w:i/>
          <w:iCs/>
          <w:color w:val="000000"/>
          <w:sz w:val="20"/>
          <w:szCs w:val="20"/>
        </w:rPr>
        <w:t>The certifiers may not be familiar with your park or the specific constraints of your program. Their suggestions are intended to offer ideas which may or may not be adaptable for your program. Please consider these coaching ideas with an open mind toward how your program might be strengthened.</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Connect educational objectives to resource meanings</w:t>
      </w:r>
      <w:r w:rsidRPr="00985BF2">
        <w:rPr>
          <w:rFonts w:ascii="Verdana" w:eastAsia="Times New Roman" w:hAnsi="Verdana" w:cs="Times New Roman"/>
          <w:color w:val="000000"/>
          <w:sz w:val="20"/>
          <w:szCs w:val="20"/>
        </w:rPr>
        <w:br/>
      </w:r>
      <w:proofErr w:type="gramStart"/>
      <w:r w:rsidRPr="00985BF2">
        <w:rPr>
          <w:rFonts w:ascii="Verdana" w:eastAsia="Times New Roman" w:hAnsi="Verdana" w:cs="Times New Roman"/>
          <w:b/>
          <w:bCs/>
          <w:color w:val="5A6600"/>
          <w:sz w:val="20"/>
          <w:szCs w:val="20"/>
        </w:rPr>
        <w:t>The</w:t>
      </w:r>
      <w:proofErr w:type="gramEnd"/>
      <w:r w:rsidRPr="00985BF2">
        <w:rPr>
          <w:rFonts w:ascii="Verdana" w:eastAsia="Times New Roman" w:hAnsi="Verdana" w:cs="Times New Roman"/>
          <w:b/>
          <w:bCs/>
          <w:color w:val="5A6600"/>
          <w:sz w:val="20"/>
          <w:szCs w:val="20"/>
        </w:rPr>
        <w:t xml:space="preserve"> supplemental questionnaire for this submission provides a list of subject areas that are apparently intended to help schools address curriculum needs. The ranger-led portion of this program enables the students to learn facts about the Civil War related to these subject areas, but it is not possible to assess if/how the program connects any specific learning objectives with the meanings and significance inherent in the resource. Although the program does provide several opportunities for the students to form their own intellectual and emotional connections with meanings of the soldiers at Chickamauga and Chattanooga Battlefield, it is unclear if/how these opportunities address curriculum-based learning objectives established with the schools/teachers to address the state standards. For example, the role play activity illustrated the challenges and experiences of a Union soldier during the Civil War, but its connection to the group's educational objectives was not clear. In order to meet certification standards, the group's educational objectives that are listed should be specific and measurable rather than a list of subject matter areas. Therefore, what about these topics are students supposed to learn in order to meet state standards, and how, then, can this ranger-led part of their park visit make interpretive connections between those learning objectives and the significance and relevance of the park's story?</w:t>
      </w:r>
      <w:r w:rsidRPr="00985BF2">
        <w:rPr>
          <w:rFonts w:ascii="Verdana" w:eastAsia="Times New Roman" w:hAnsi="Verdana" w:cs="Times New Roman"/>
          <w:b/>
          <w:bCs/>
          <w:color w:val="5A6600"/>
          <w:sz w:val="20"/>
          <w:szCs w:val="20"/>
        </w:rPr>
        <w:br/>
      </w:r>
      <w:r w:rsidRPr="00985BF2">
        <w:rPr>
          <w:rFonts w:ascii="Verdana" w:eastAsia="Times New Roman" w:hAnsi="Verdana" w:cs="Times New Roman"/>
          <w:color w:val="000000"/>
          <w:sz w:val="20"/>
          <w:szCs w:val="20"/>
        </w:rPr>
        <w:br/>
        <w:t>Cohesive development of a relevant idea</w:t>
      </w:r>
      <w:r w:rsidRPr="00985BF2">
        <w:rPr>
          <w:rFonts w:ascii="Verdana" w:eastAsia="Times New Roman" w:hAnsi="Verdana" w:cs="Times New Roman"/>
          <w:color w:val="000000"/>
          <w:sz w:val="20"/>
          <w:szCs w:val="20"/>
        </w:rPr>
        <w:br/>
      </w:r>
      <w:r w:rsidRPr="00985BF2">
        <w:rPr>
          <w:rFonts w:ascii="Verdana" w:eastAsia="Times New Roman" w:hAnsi="Verdana" w:cs="Times New Roman"/>
          <w:b/>
          <w:bCs/>
          <w:color w:val="5A6600"/>
          <w:sz w:val="20"/>
          <w:szCs w:val="20"/>
        </w:rPr>
        <w:t>While the program was engaging and created interpretive opportunities, it did not seem to provide the audience with a clear focus through the cohesive development of a relevant idea or ideas. It might be helpful to refer to the Interpretive Process Model as a way to identify and develop an audience-relevant central idea for the program. The IDP worksheet on Program Organization and the essay on “Interpretive Themes” by David Larsen might also be helpful.</w:t>
      </w:r>
      <w:r w:rsidRPr="00985BF2">
        <w:rPr>
          <w:rFonts w:ascii="Verdana" w:eastAsia="Times New Roman" w:hAnsi="Verdana" w:cs="Times New Roman"/>
          <w:color w:val="000000"/>
          <w:sz w:val="20"/>
          <w:szCs w:val="20"/>
        </w:rPr>
        <w:br/>
      </w:r>
      <w:r w:rsidRPr="00985BF2">
        <w:rPr>
          <w:rFonts w:ascii="Verdana" w:eastAsia="Times New Roman" w:hAnsi="Verdana" w:cs="Times New Roman"/>
          <w:color w:val="000000"/>
          <w:sz w:val="20"/>
          <w:szCs w:val="20"/>
        </w:rPr>
        <w:br/>
        <w:t>Other suggestions or comments</w:t>
      </w:r>
      <w:r w:rsidRPr="00985BF2">
        <w:rPr>
          <w:rFonts w:ascii="Verdana" w:eastAsia="Times New Roman" w:hAnsi="Verdana" w:cs="Times New Roman"/>
          <w:color w:val="000000"/>
          <w:sz w:val="20"/>
          <w:szCs w:val="20"/>
        </w:rPr>
        <w:br/>
      </w:r>
      <w:proofErr w:type="gramStart"/>
      <w:r w:rsidRPr="00985BF2">
        <w:rPr>
          <w:rFonts w:ascii="Verdana" w:eastAsia="Times New Roman" w:hAnsi="Verdana" w:cs="Times New Roman"/>
          <w:b/>
          <w:bCs/>
          <w:color w:val="5A6600"/>
          <w:sz w:val="20"/>
          <w:szCs w:val="20"/>
        </w:rPr>
        <w:t>The</w:t>
      </w:r>
      <w:proofErr w:type="gramEnd"/>
      <w:r w:rsidRPr="00985BF2">
        <w:rPr>
          <w:rFonts w:ascii="Verdana" w:eastAsia="Times New Roman" w:hAnsi="Verdana" w:cs="Times New Roman"/>
          <w:b/>
          <w:bCs/>
          <w:color w:val="5A6600"/>
          <w:sz w:val="20"/>
          <w:szCs w:val="20"/>
        </w:rPr>
        <w:t xml:space="preserve"> program did not seem to have a conclusion that provided a meaningful end to the program but rather transitioned into a question and answer session. Could there be a "take home" message or something for the audience to consider as they leave the program? How could a meaningful conclusion possibly help the program address the group's learning objectives? </w:t>
      </w:r>
      <w:r w:rsidRPr="00985BF2">
        <w:rPr>
          <w:rFonts w:ascii="Verdana" w:eastAsia="Times New Roman" w:hAnsi="Verdana" w:cs="Times New Roman"/>
          <w:b/>
          <w:bCs/>
          <w:color w:val="5A6600"/>
          <w:sz w:val="20"/>
          <w:szCs w:val="20"/>
        </w:rPr>
        <w:br/>
      </w:r>
      <w:r w:rsidRPr="00985BF2">
        <w:rPr>
          <w:rFonts w:ascii="Verdana" w:eastAsia="Times New Roman" w:hAnsi="Verdana" w:cs="Times New Roman"/>
          <w:b/>
          <w:bCs/>
          <w:color w:val="5A6600"/>
          <w:sz w:val="20"/>
          <w:szCs w:val="20"/>
        </w:rPr>
        <w:br/>
      </w:r>
      <w:r w:rsidRPr="00985BF2">
        <w:rPr>
          <w:rFonts w:ascii="Verdana" w:eastAsia="Times New Roman" w:hAnsi="Verdana" w:cs="Times New Roman"/>
          <w:b/>
          <w:bCs/>
          <w:color w:val="5A6600"/>
          <w:sz w:val="20"/>
          <w:szCs w:val="20"/>
        </w:rPr>
        <w:lastRenderedPageBreak/>
        <w:t xml:space="preserve">It may also be helpful to review the competency standard and peer review submission guidelines (Key Submission Points) at the following links: </w:t>
      </w:r>
      <w:hyperlink r:id="rId5" w:history="1">
        <w:r w:rsidRPr="00985BF2">
          <w:rPr>
            <w:rFonts w:ascii="Verdana" w:eastAsia="Times New Roman" w:hAnsi="Verdana" w:cs="Times New Roman"/>
            <w:b/>
            <w:bCs/>
            <w:color w:val="0000FF"/>
            <w:sz w:val="20"/>
            <w:szCs w:val="20"/>
            <w:u w:val="single"/>
          </w:rPr>
          <w:t>http://idp.eppley.org/competencies/developmental/curriculum-based-programs</w:t>
        </w:r>
      </w:hyperlink>
      <w:r w:rsidRPr="00985BF2">
        <w:rPr>
          <w:rFonts w:ascii="Verdana" w:eastAsia="Times New Roman" w:hAnsi="Verdana" w:cs="Times New Roman"/>
          <w:b/>
          <w:bCs/>
          <w:color w:val="5A6600"/>
          <w:sz w:val="20"/>
          <w:szCs w:val="20"/>
        </w:rPr>
        <w:br/>
      </w:r>
      <w:hyperlink r:id="rId6" w:history="1">
        <w:r w:rsidRPr="00985BF2">
          <w:rPr>
            <w:rFonts w:ascii="Verdana" w:eastAsia="Times New Roman" w:hAnsi="Verdana" w:cs="Times New Roman"/>
            <w:b/>
            <w:bCs/>
            <w:color w:val="0000FF"/>
            <w:sz w:val="20"/>
            <w:szCs w:val="20"/>
            <w:u w:val="single"/>
          </w:rPr>
          <w:t>http://idp.eppley.org/certificates/developmental/curriculum-based-programs</w:t>
        </w:r>
      </w:hyperlink>
      <w:r w:rsidRPr="00985BF2">
        <w:rPr>
          <w:rFonts w:ascii="Verdana" w:eastAsia="Times New Roman" w:hAnsi="Verdana" w:cs="Times New Roman"/>
          <w:b/>
          <w:bCs/>
          <w:color w:val="5A6600"/>
          <w:sz w:val="20"/>
          <w:szCs w:val="20"/>
        </w:rPr>
        <w:br/>
      </w:r>
      <w:r w:rsidRPr="00985BF2">
        <w:rPr>
          <w:rFonts w:ascii="Verdana" w:eastAsia="Times New Roman" w:hAnsi="Verdana" w:cs="Times New Roman"/>
          <w:color w:val="000000"/>
          <w:sz w:val="20"/>
          <w:szCs w:val="20"/>
        </w:rPr>
        <w:br/>
        <w:t>Suggested developmental resources:</w:t>
      </w:r>
      <w:r w:rsidRPr="00985BF2">
        <w:rPr>
          <w:rFonts w:ascii="Verdana" w:eastAsia="Times New Roman" w:hAnsi="Verdana" w:cs="Times New Roman"/>
          <w:color w:val="000000"/>
          <w:sz w:val="20"/>
          <w:szCs w:val="20"/>
        </w:rPr>
        <w:br/>
        <w:t>Essay on Interpretive Themes</w:t>
      </w:r>
      <w:r w:rsidRPr="00985BF2">
        <w:rPr>
          <w:rFonts w:ascii="Verdana" w:eastAsia="Times New Roman" w:hAnsi="Verdana" w:cs="Times New Roman"/>
          <w:color w:val="000000"/>
          <w:sz w:val="20"/>
          <w:szCs w:val="20"/>
        </w:rPr>
        <w:br/>
        <w:t>Interpretive Process Model</w:t>
      </w:r>
      <w:r w:rsidRPr="00985BF2">
        <w:rPr>
          <w:rFonts w:ascii="Verdana" w:eastAsia="Times New Roman" w:hAnsi="Verdana" w:cs="Times New Roman"/>
          <w:color w:val="000000"/>
          <w:sz w:val="20"/>
          <w:szCs w:val="20"/>
        </w:rPr>
        <w:br/>
        <w:t>Program Organization Strategies</w:t>
      </w:r>
      <w:r w:rsidRPr="00985BF2">
        <w:rPr>
          <w:rFonts w:ascii="Verdana" w:eastAsia="Times New Roman" w:hAnsi="Verdana" w:cs="Times New Roman"/>
          <w:color w:val="000000"/>
          <w:sz w:val="20"/>
          <w:szCs w:val="20"/>
        </w:rPr>
        <w:br/>
        <w:t xml:space="preserve">Program Organization Worksheet </w:t>
      </w:r>
    </w:p>
    <w:p w:rsidR="00985BF2" w:rsidRPr="00985BF2" w:rsidRDefault="00985BF2" w:rsidP="00985BF2">
      <w:pPr>
        <w:spacing w:after="0" w:line="240" w:lineRule="auto"/>
        <w:rPr>
          <w:rFonts w:ascii="Verdana" w:eastAsia="Times New Roman" w:hAnsi="Verdana" w:cs="Times New Roman"/>
          <w:color w:val="000000"/>
          <w:sz w:val="20"/>
          <w:szCs w:val="20"/>
        </w:rPr>
      </w:pPr>
      <w:r w:rsidRPr="00985BF2">
        <w:rPr>
          <w:rFonts w:ascii="Verdana" w:eastAsia="Times New Roman" w:hAnsi="Verdana" w:cs="Times New Roman"/>
          <w:color w:val="000000"/>
          <w:sz w:val="20"/>
          <w:szCs w:val="20"/>
        </w:rPr>
        <w:t>An “approaching certification” designation indicates that although the submission may be partially effective, it did not fully meet all elements of the certification standard. Through this peer review program, and with the input provided above, we urge continued practice in order to successfully meet certification requirements. You can resubmit for this competency at any time. Please check the Interpretive Development Program website (</w:t>
      </w:r>
      <w:hyperlink r:id="rId7" w:tgtFrame="_blank" w:history="1">
        <w:r w:rsidRPr="00985BF2">
          <w:rPr>
            <w:rFonts w:ascii="Verdana" w:eastAsia="Times New Roman" w:hAnsi="Verdana" w:cs="Times New Roman"/>
            <w:color w:val="0000FF"/>
            <w:sz w:val="20"/>
            <w:szCs w:val="20"/>
            <w:u w:val="single"/>
          </w:rPr>
          <w:t>www.nps.gov/idp/interp</w:t>
        </w:r>
      </w:hyperlink>
      <w:r w:rsidRPr="00985BF2">
        <w:rPr>
          <w:rFonts w:ascii="Verdana" w:eastAsia="Times New Roman" w:hAnsi="Verdana" w:cs="Times New Roman"/>
          <w:color w:val="000000"/>
          <w:sz w:val="20"/>
          <w:szCs w:val="20"/>
        </w:rPr>
        <w:t xml:space="preserve">) for updated curriculum and submission requirements. If you have questions about this review or the Interpretive Development Program, please contact the Training Manager for Interpretation and Education at Stephen T. Mather Training Center. </w:t>
      </w:r>
    </w:p>
    <w:p w:rsidR="00985BF2" w:rsidRPr="00985BF2" w:rsidRDefault="00985BF2" w:rsidP="00985BF2">
      <w:pPr>
        <w:spacing w:after="0" w:line="240" w:lineRule="auto"/>
        <w:rPr>
          <w:rFonts w:ascii="Verdana" w:eastAsia="Times New Roman" w:hAnsi="Verdana" w:cs="Times New Roman"/>
          <w:color w:val="000000"/>
          <w:sz w:val="20"/>
          <w:szCs w:val="20"/>
        </w:rPr>
      </w:pPr>
    </w:p>
    <w:p w:rsidR="00985BF2" w:rsidRPr="00985BF2" w:rsidRDefault="00985BF2" w:rsidP="00985BF2">
      <w:pPr>
        <w:pBdr>
          <w:top w:val="single" w:sz="6" w:space="1" w:color="auto"/>
        </w:pBdr>
        <w:spacing w:after="0" w:line="240" w:lineRule="auto"/>
        <w:jc w:val="center"/>
        <w:rPr>
          <w:rFonts w:ascii="Verdana" w:eastAsia="Times New Roman" w:hAnsi="Verdana" w:cs="Arial"/>
          <w:vanish/>
          <w:sz w:val="20"/>
          <w:szCs w:val="20"/>
        </w:rPr>
      </w:pPr>
      <w:r w:rsidRPr="00985BF2">
        <w:rPr>
          <w:rFonts w:ascii="Verdana" w:eastAsia="Times New Roman" w:hAnsi="Verdana" w:cs="Arial"/>
          <w:vanish/>
          <w:sz w:val="20"/>
          <w:szCs w:val="20"/>
        </w:rPr>
        <w:t>Bottom of Form</w:t>
      </w:r>
    </w:p>
    <w:p w:rsidR="00237E1C" w:rsidRPr="00985BF2" w:rsidRDefault="00985BF2">
      <w:pPr>
        <w:rPr>
          <w:rFonts w:ascii="Verdana" w:hAnsi="Verdana"/>
          <w:sz w:val="20"/>
          <w:szCs w:val="20"/>
        </w:rPr>
      </w:pPr>
    </w:p>
    <w:sectPr w:rsidR="00237E1C" w:rsidRPr="00985BF2"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35E9F"/>
    <w:multiLevelType w:val="multilevel"/>
    <w:tmpl w:val="6FF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BF2"/>
    <w:rsid w:val="00331A7A"/>
    <w:rsid w:val="006175CB"/>
    <w:rsid w:val="007670B6"/>
    <w:rsid w:val="00870020"/>
    <w:rsid w:val="00985BF2"/>
    <w:rsid w:val="009A1BD3"/>
    <w:rsid w:val="00B97871"/>
    <w:rsid w:val="00BF2F88"/>
    <w:rsid w:val="00CF2B86"/>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85B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5BF2"/>
    <w:rPr>
      <w:rFonts w:ascii="Arial" w:eastAsia="Times New Roman" w:hAnsi="Arial" w:cs="Arial"/>
      <w:vanish/>
      <w:sz w:val="16"/>
      <w:szCs w:val="16"/>
    </w:rPr>
  </w:style>
  <w:style w:type="character" w:customStyle="1" w:styleId="idpheader11">
    <w:name w:val="idpheader11"/>
    <w:basedOn w:val="DefaultParagraphFont"/>
    <w:rsid w:val="00985BF2"/>
    <w:rPr>
      <w:sz w:val="24"/>
      <w:szCs w:val="24"/>
    </w:rPr>
  </w:style>
  <w:style w:type="character" w:customStyle="1" w:styleId="idpheader21">
    <w:name w:val="idpheader21"/>
    <w:basedOn w:val="DefaultParagraphFont"/>
    <w:rsid w:val="00985BF2"/>
    <w:rPr>
      <w:i/>
      <w:iCs/>
      <w:sz w:val="17"/>
      <w:szCs w:val="17"/>
    </w:rPr>
  </w:style>
  <w:style w:type="character" w:styleId="Hyperlink">
    <w:name w:val="Hyperlink"/>
    <w:basedOn w:val="DefaultParagraphFont"/>
    <w:uiPriority w:val="99"/>
    <w:semiHidden/>
    <w:unhideWhenUsed/>
    <w:rsid w:val="00985BF2"/>
    <w:rPr>
      <w:color w:val="0000FF"/>
      <w:u w:val="single"/>
    </w:rPr>
  </w:style>
  <w:style w:type="paragraph" w:styleId="z-BottomofForm">
    <w:name w:val="HTML Bottom of Form"/>
    <w:basedOn w:val="Normal"/>
    <w:next w:val="Normal"/>
    <w:link w:val="z-BottomofFormChar"/>
    <w:hidden/>
    <w:uiPriority w:val="99"/>
    <w:semiHidden/>
    <w:unhideWhenUsed/>
    <w:rsid w:val="00985B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5BF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85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514344">
      <w:bodyDiv w:val="1"/>
      <w:marLeft w:val="0"/>
      <w:marRight w:val="0"/>
      <w:marTop w:val="0"/>
      <w:marBottom w:val="0"/>
      <w:divBdr>
        <w:top w:val="single" w:sz="48" w:space="0" w:color="000000"/>
        <w:left w:val="none" w:sz="0" w:space="0" w:color="auto"/>
        <w:bottom w:val="none" w:sz="0" w:space="0" w:color="auto"/>
        <w:right w:val="none" w:sz="0" w:space="0" w:color="auto"/>
      </w:divBdr>
      <w:divsChild>
        <w:div w:id="121926355">
          <w:marLeft w:val="0"/>
          <w:marRight w:val="0"/>
          <w:marTop w:val="0"/>
          <w:marBottom w:val="0"/>
          <w:divBdr>
            <w:top w:val="none" w:sz="0" w:space="0" w:color="auto"/>
            <w:left w:val="none" w:sz="0" w:space="0" w:color="auto"/>
            <w:bottom w:val="none" w:sz="0" w:space="0" w:color="auto"/>
            <w:right w:val="none" w:sz="0" w:space="0" w:color="auto"/>
          </w:divBdr>
        </w:div>
        <w:div w:id="1835534102">
          <w:marLeft w:val="0"/>
          <w:marRight w:val="0"/>
          <w:marTop w:val="0"/>
          <w:marBottom w:val="0"/>
          <w:divBdr>
            <w:top w:val="none" w:sz="0" w:space="0" w:color="auto"/>
            <w:left w:val="none" w:sz="0" w:space="0" w:color="auto"/>
            <w:bottom w:val="none" w:sz="0" w:space="0" w:color="auto"/>
            <w:right w:val="none" w:sz="0" w:space="0" w:color="auto"/>
          </w:divBdr>
          <w:divsChild>
            <w:div w:id="771820401">
              <w:marLeft w:val="150"/>
              <w:marRight w:val="0"/>
              <w:marTop w:val="300"/>
              <w:marBottom w:val="0"/>
              <w:divBdr>
                <w:top w:val="none" w:sz="0" w:space="0" w:color="auto"/>
                <w:left w:val="none" w:sz="0" w:space="0" w:color="auto"/>
                <w:bottom w:val="none" w:sz="0" w:space="0" w:color="auto"/>
                <w:right w:val="none" w:sz="0" w:space="0" w:color="auto"/>
              </w:divBdr>
            </w:div>
            <w:div w:id="2147240030">
              <w:marLeft w:val="9000"/>
              <w:marRight w:val="0"/>
              <w:marTop w:val="300"/>
              <w:marBottom w:val="0"/>
              <w:divBdr>
                <w:top w:val="none" w:sz="0" w:space="0" w:color="auto"/>
                <w:left w:val="none" w:sz="0" w:space="0" w:color="auto"/>
                <w:bottom w:val="none" w:sz="0" w:space="0" w:color="auto"/>
                <w:right w:val="none" w:sz="0" w:space="0" w:color="auto"/>
              </w:divBdr>
            </w:div>
          </w:divsChild>
        </w:div>
        <w:div w:id="1162046690">
          <w:marLeft w:val="150"/>
          <w:marRight w:val="0"/>
          <w:marTop w:val="1200"/>
          <w:marBottom w:val="0"/>
          <w:divBdr>
            <w:top w:val="none" w:sz="0" w:space="0" w:color="auto"/>
            <w:left w:val="none" w:sz="0" w:space="0" w:color="auto"/>
            <w:bottom w:val="none" w:sz="0" w:space="0" w:color="auto"/>
            <w:right w:val="none" w:sz="0" w:space="0" w:color="auto"/>
          </w:divBdr>
          <w:divsChild>
            <w:div w:id="2031761167">
              <w:marLeft w:val="0"/>
              <w:marRight w:val="0"/>
              <w:marTop w:val="0"/>
              <w:marBottom w:val="0"/>
              <w:divBdr>
                <w:top w:val="none" w:sz="0" w:space="0" w:color="auto"/>
                <w:left w:val="none" w:sz="0" w:space="0" w:color="auto"/>
                <w:bottom w:val="none" w:sz="0" w:space="0" w:color="auto"/>
                <w:right w:val="none" w:sz="0" w:space="0" w:color="auto"/>
              </w:divBdr>
            </w:div>
            <w:div w:id="13615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s.gov/idp/inte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p.eppley.org/certificates/developmental/curriculum-based-programs" TargetMode="External"/><Relationship Id="rId5" Type="http://schemas.openxmlformats.org/officeDocument/2006/relationships/hyperlink" Target="http://idp.eppley.org/competencies/developmental/curriculum-based-progr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2013-06-20T20:56:00Z</dcterms:created>
  <dcterms:modified xsi:type="dcterms:W3CDTF">2013-06-20T20:57:00Z</dcterms:modified>
</cp:coreProperties>
</file>